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A2763" w14:textId="032AD973" w:rsidR="00295E28" w:rsidRPr="00560116" w:rsidRDefault="00560116">
      <w:pPr>
        <w:rPr>
          <w:b/>
          <w:bCs/>
          <w:sz w:val="32"/>
          <w:szCs w:val="32"/>
        </w:rPr>
      </w:pPr>
      <w:r w:rsidRPr="00560116">
        <w:rPr>
          <w:b/>
          <w:bCs/>
          <w:sz w:val="32"/>
          <w:szCs w:val="32"/>
        </w:rPr>
        <w:t xml:space="preserve">The </w:t>
      </w:r>
      <w:r w:rsidRPr="00560116">
        <w:rPr>
          <w:b/>
          <w:bCs/>
          <w:sz w:val="32"/>
          <w:szCs w:val="32"/>
        </w:rPr>
        <w:t>Basics of DPS2 Configuration</w:t>
      </w:r>
    </w:p>
    <w:p w14:paraId="1DE4C9A6" w14:textId="41EFB57D" w:rsidR="00560116" w:rsidRDefault="00560116">
      <w:r>
        <w:t xml:space="preserve">Some basic information about </w:t>
      </w:r>
      <w:r>
        <w:rPr>
          <w:rStyle w:val="normaltextrun"/>
          <w:rFonts w:ascii="Calibri" w:hAnsi="Calibri" w:cs="Calibri"/>
          <w:shd w:val="clear" w:color="auto" w:fill="FFFFFF"/>
        </w:rPr>
        <w:t>starting up the DPS2 software on a </w:t>
      </w:r>
      <w:proofErr w:type="spellStart"/>
      <w:r>
        <w:rPr>
          <w:rStyle w:val="spellingerror"/>
          <w:rFonts w:ascii="Calibri" w:hAnsi="Calibri" w:cs="Calibri"/>
          <w:shd w:val="clear" w:color="auto" w:fill="FFFFFF"/>
        </w:rPr>
        <w:t>WinXP</w:t>
      </w:r>
      <w:proofErr w:type="spellEnd"/>
      <w:r>
        <w:rPr>
          <w:rStyle w:val="normaltextrun"/>
          <w:rFonts w:ascii="Calibri" w:hAnsi="Calibri" w:cs="Calibri"/>
          <w:shd w:val="clear" w:color="auto" w:fill="FFFFFF"/>
        </w:rPr>
        <w:t> PC:</w:t>
      </w:r>
      <w:r>
        <w:rPr>
          <w:rStyle w:val="eop"/>
          <w:rFonts w:ascii="Calibri" w:hAnsi="Calibri" w:cs="Calibri"/>
          <w:shd w:val="clear" w:color="auto" w:fill="FFFFFF"/>
        </w:rPr>
        <w:t> </w:t>
      </w:r>
    </w:p>
    <w:p w14:paraId="68A3800A" w14:textId="2FA7DFC5" w:rsidR="00560116" w:rsidRDefault="00560116" w:rsidP="00560116">
      <w:pPr>
        <w:jc w:val="center"/>
      </w:pPr>
      <w:r>
        <w:rPr>
          <w:noProof/>
        </w:rPr>
        <w:drawing>
          <wp:inline distT="0" distB="0" distL="0" distR="0" wp14:anchorId="486BFB3B" wp14:editId="6CD7D8DF">
            <wp:extent cx="3189605" cy="3701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370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69F47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 first screen that comes up asks a question: </w:t>
      </w:r>
    </w:p>
    <w:p w14:paraId="5A3966D8" w14:textId="54551669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60B7EED4" wp14:editId="62759800">
            <wp:extent cx="6210300" cy="3218815"/>
            <wp:effectExtent l="0" t="0" r="0" b="635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B56A4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2B78B761" w14:textId="77777777" w:rsidR="00560116" w:rsidRDefault="00560116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br w:type="page"/>
      </w:r>
    </w:p>
    <w:p w14:paraId="04A7BA2F" w14:textId="214692C1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lastRenderedPageBreak/>
        <w:t>After answering Y, the next screen comes up: </w:t>
      </w:r>
    </w:p>
    <w:p w14:paraId="319E4011" w14:textId="79CA0BD0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0B521ED3" wp14:editId="5866C615">
            <wp:extent cx="6210300" cy="3218815"/>
            <wp:effectExtent l="0" t="0" r="0" b="635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C9F59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Press any key to continue </w:t>
      </w:r>
    </w:p>
    <w:p w14:paraId="4249E4A3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27D509BF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 Product Selection Menu comes up next: </w:t>
      </w:r>
    </w:p>
    <w:p w14:paraId="32E3B7A2" w14:textId="6B9FAE51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68753607" wp14:editId="5C2AA8EF">
            <wp:extent cx="6210300" cy="3218815"/>
            <wp:effectExtent l="0" t="0" r="0" b="635"/>
            <wp:docPr id="2" name="Picture 2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941F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Press Enter to work with a DTAM Micro. </w:t>
      </w:r>
    </w:p>
    <w:p w14:paraId="6F249FAD" w14:textId="511FBFBB" w:rsidR="00560116" w:rsidRDefault="00560116"/>
    <w:p w14:paraId="41BB57FB" w14:textId="77777777" w:rsidR="00560116" w:rsidRDefault="00560116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br w:type="page"/>
      </w:r>
    </w:p>
    <w:p w14:paraId="26F539A9" w14:textId="0F72C9FB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lastRenderedPageBreak/>
        <w:t>The DTAM Micro Opening Menu is shown: </w:t>
      </w:r>
    </w:p>
    <w:p w14:paraId="28B1D366" w14:textId="088FCB31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1208A6AF" wp14:editId="78C3BF53">
            <wp:extent cx="6210300" cy="3218815"/>
            <wp:effectExtent l="0" t="0" r="0" b="635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7C313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Press Enter to Edit Program File </w:t>
      </w:r>
    </w:p>
    <w:p w14:paraId="49D393A2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54D37EA0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 names of existing Program Files are shown and can be selected. </w:t>
      </w:r>
    </w:p>
    <w:p w14:paraId="50AD929F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There are 2 example configuration files provided in the zip file: </w:t>
      </w:r>
    </w:p>
    <w:p w14:paraId="2DDEB714" w14:textId="77777777" w:rsidR="00560116" w:rsidRPr="00560116" w:rsidRDefault="00560116" w:rsidP="00560116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</w:rPr>
      </w:pPr>
      <w:r w:rsidRPr="00560116">
        <w:rPr>
          <w:rFonts w:ascii="Calibri" w:eastAsia="Times New Roman" w:hAnsi="Calibri" w:cs="Calibri"/>
          <w:sz w:val="24"/>
          <w:szCs w:val="24"/>
        </w:rPr>
        <w:t>The 80009401(DF1).CFG file is an example of a configuration using the DF1 protocol </w:t>
      </w:r>
    </w:p>
    <w:p w14:paraId="54224186" w14:textId="77777777" w:rsidR="00560116" w:rsidRPr="00560116" w:rsidRDefault="00560116" w:rsidP="00560116">
      <w:pPr>
        <w:numPr>
          <w:ilvl w:val="0"/>
          <w:numId w:val="1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</w:rPr>
      </w:pPr>
      <w:r w:rsidRPr="00560116">
        <w:rPr>
          <w:rFonts w:ascii="Calibri" w:eastAsia="Times New Roman" w:hAnsi="Calibri" w:cs="Calibri"/>
          <w:sz w:val="24"/>
          <w:szCs w:val="24"/>
        </w:rPr>
        <w:t>The 80009501(DH485).CFG file is an example of a configuration using the DH485 protocol </w:t>
      </w:r>
      <w:r w:rsidRPr="00560116">
        <w:rPr>
          <w:rFonts w:ascii="Calibri" w:eastAsia="Times New Roman" w:hAnsi="Calibri" w:cs="Calibri"/>
          <w:sz w:val="24"/>
          <w:szCs w:val="24"/>
        </w:rPr>
        <w:br/>
        <w:t> </w:t>
      </w:r>
    </w:p>
    <w:p w14:paraId="4138818E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These </w:t>
      </w:r>
      <w:r w:rsidRPr="00560116">
        <w:rPr>
          <w:rFonts w:ascii="Calibri" w:eastAsia="Times New Roman" w:hAnsi="Calibri" w:cs="Calibri"/>
          <w:sz w:val="24"/>
          <w:szCs w:val="24"/>
        </w:rPr>
        <w:t xml:space="preserve">example configurations only have the communications setup configured, there is no configuration for screens, </w:t>
      </w:r>
      <w:proofErr w:type="gramStart"/>
      <w:r w:rsidRPr="00560116">
        <w:rPr>
          <w:rFonts w:ascii="Calibri" w:eastAsia="Times New Roman" w:hAnsi="Calibri" w:cs="Calibri"/>
          <w:sz w:val="24"/>
          <w:szCs w:val="24"/>
        </w:rPr>
        <w:t>alarms</w:t>
      </w:r>
      <w:proofErr w:type="gramEnd"/>
      <w:r w:rsidRPr="00560116">
        <w:rPr>
          <w:rFonts w:ascii="Calibri" w:eastAsia="Times New Roman" w:hAnsi="Calibri" w:cs="Calibri"/>
          <w:sz w:val="24"/>
          <w:szCs w:val="24"/>
        </w:rPr>
        <w:t xml:space="preserve"> or function keys. </w:t>
      </w:r>
    </w:p>
    <w:p w14:paraId="2FCEF031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30E145D8" w14:textId="5900FDDE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70EF49F5" wp14:editId="37D74864">
            <wp:extent cx="6210300" cy="3218815"/>
            <wp:effectExtent l="0" t="0" r="0" b="635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1323B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5930D534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  <w:sz w:val="24"/>
          <w:szCs w:val="24"/>
        </w:rPr>
        <w:t>You can start your own configuration file and call it whatever you want. </w:t>
      </w:r>
    </w:p>
    <w:p w14:paraId="41700894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If you </w:t>
      </w:r>
      <w:r w:rsidRPr="00560116">
        <w:rPr>
          <w:rFonts w:ascii="Calibri" w:eastAsia="Times New Roman" w:hAnsi="Calibri" w:cs="Calibri"/>
          <w:sz w:val="24"/>
          <w:szCs w:val="24"/>
        </w:rPr>
        <w:t>start your own configuration file, you will be asked to select whether it is a DF1 or DH485 type of DTAM Micro. </w:t>
      </w:r>
    </w:p>
    <w:p w14:paraId="4A0B4B50" w14:textId="664AA62F" w:rsidR="00560116" w:rsidRDefault="00560116">
      <w:r>
        <w:br w:type="page"/>
      </w:r>
    </w:p>
    <w:p w14:paraId="1A7B9381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lastRenderedPageBreak/>
        <w:t>Once you have started your configuration file, the Option Selections Screen is shown. </w:t>
      </w:r>
    </w:p>
    <w:p w14:paraId="11D669CC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The available Options are the Configuration, Screen Builder, Alarm Screen Builder and Function Key Builder: </w:t>
      </w:r>
    </w:p>
    <w:p w14:paraId="69A577D8" w14:textId="734117C3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30CD6409" wp14:editId="3DE7735A">
            <wp:extent cx="6210300" cy="3218815"/>
            <wp:effectExtent l="0" t="0" r="0" b="635"/>
            <wp:docPr id="8" name="Picture 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39747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  <w:sz w:val="24"/>
          <w:szCs w:val="24"/>
        </w:rPr>
        <w:t> </w:t>
      </w:r>
    </w:p>
    <w:p w14:paraId="1AFF314C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Here is the first screen of the Configuration Option Selection: </w:t>
      </w:r>
    </w:p>
    <w:p w14:paraId="4B12F46B" w14:textId="3116D011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noProof/>
        </w:rPr>
        <w:drawing>
          <wp:inline distT="0" distB="0" distL="0" distR="0" wp14:anchorId="52838469" wp14:editId="01623EFB">
            <wp:extent cx="6210300" cy="3218815"/>
            <wp:effectExtent l="0" t="0" r="0" b="635"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79579" w14:textId="7AFD193D" w:rsidR="00560116" w:rsidRDefault="00560116" w:rsidP="00560116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560116">
        <w:rPr>
          <w:rFonts w:ascii="Calibri" w:eastAsia="Times New Roman" w:hAnsi="Calibri" w:cs="Calibri"/>
          <w:sz w:val="24"/>
          <w:szCs w:val="24"/>
        </w:rPr>
        <w:t> </w:t>
      </w:r>
    </w:p>
    <w:p w14:paraId="5ABE4619" w14:textId="77777777" w:rsidR="00560116" w:rsidRDefault="00560116">
      <w:pPr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br w:type="page"/>
      </w:r>
    </w:p>
    <w:p w14:paraId="376B81A0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lastRenderedPageBreak/>
        <w:t>Going back to the Option Selections Screen, and selecting the Screen Builder: </w:t>
      </w:r>
    </w:p>
    <w:p w14:paraId="32589DEF" w14:textId="342A25C5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5E976C90" wp14:editId="156DE656">
            <wp:extent cx="6210300" cy="3218815"/>
            <wp:effectExtent l="0" t="0" r="0" b="635"/>
            <wp:docPr id="10" name="Picture 10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FA641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4989C994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Here is the first screen of the Screen Builder: </w:t>
      </w:r>
    </w:p>
    <w:p w14:paraId="460714EC" w14:textId="2B47849B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722CB011" wp14:editId="2FD5771E">
            <wp:extent cx="6210300" cy="3218815"/>
            <wp:effectExtent l="0" t="0" r="0" b="635"/>
            <wp:docPr id="9" name="Picture 9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A79A1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28E52D06" w14:textId="59841608" w:rsidR="00560116" w:rsidRDefault="00560116">
      <w:pPr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br w:type="page"/>
      </w:r>
    </w:p>
    <w:p w14:paraId="4CAB0D72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lastRenderedPageBreak/>
        <w:t>Going back to the Option Selections Screen, and selecting the Alarm Screen Builder: </w:t>
      </w:r>
    </w:p>
    <w:p w14:paraId="592F9991" w14:textId="7D8C7C85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0ECBB513" wp14:editId="2ADD0EC6">
            <wp:extent cx="6210300" cy="3218815"/>
            <wp:effectExtent l="0" t="0" r="0" b="635"/>
            <wp:docPr id="12" name="Picture 1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330A3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6B0D9256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Here is the first screen of the Alarm Screen Builder: </w:t>
      </w:r>
    </w:p>
    <w:p w14:paraId="02B3E522" w14:textId="6B10B5A1" w:rsidR="00560116" w:rsidRPr="00560116" w:rsidRDefault="00560116" w:rsidP="00560116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560116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37EE5120" wp14:editId="2FE4795D">
            <wp:extent cx="6210300" cy="3218815"/>
            <wp:effectExtent l="0" t="0" r="0" b="635"/>
            <wp:docPr id="11" name="Picture 1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9EE71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60116">
        <w:rPr>
          <w:rFonts w:ascii="Calibri" w:eastAsia="Times New Roman" w:hAnsi="Calibri" w:cs="Calibri"/>
        </w:rPr>
        <w:t> </w:t>
      </w:r>
    </w:p>
    <w:p w14:paraId="3B4E183C" w14:textId="63B169C3" w:rsidR="00560116" w:rsidRDefault="00560116">
      <w:pPr>
        <w:rPr>
          <w:rFonts w:ascii="Segoe UI" w:eastAsia="Times New Roman" w:hAnsi="Segoe UI" w:cs="Segoe UI"/>
          <w:sz w:val="18"/>
          <w:szCs w:val="18"/>
        </w:rPr>
      </w:pPr>
      <w:r>
        <w:rPr>
          <w:rFonts w:ascii="Segoe UI" w:eastAsia="Times New Roman" w:hAnsi="Segoe UI" w:cs="Segoe UI"/>
          <w:sz w:val="18"/>
          <w:szCs w:val="18"/>
        </w:rPr>
        <w:br w:type="page"/>
      </w:r>
    </w:p>
    <w:p w14:paraId="27F910E9" w14:textId="77777777" w:rsidR="00D21387" w:rsidRPr="00D21387" w:rsidRDefault="00D21387" w:rsidP="00D2138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21387">
        <w:rPr>
          <w:rFonts w:ascii="Calibri" w:eastAsia="Times New Roman" w:hAnsi="Calibri" w:cs="Calibri"/>
        </w:rPr>
        <w:lastRenderedPageBreak/>
        <w:t>Going back to the Option Selections Screen, and selecting the Function Key Builder: </w:t>
      </w:r>
    </w:p>
    <w:p w14:paraId="190A8FFE" w14:textId="10BC1B1E" w:rsidR="00D21387" w:rsidRPr="00D21387" w:rsidRDefault="00D21387" w:rsidP="00D21387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D21387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410F1835" wp14:editId="5F61F72D">
            <wp:extent cx="6210300" cy="3218815"/>
            <wp:effectExtent l="0" t="0" r="0" b="635"/>
            <wp:docPr id="14" name="Picture 1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2B27A" w14:textId="77777777" w:rsidR="00D21387" w:rsidRPr="00D21387" w:rsidRDefault="00D21387" w:rsidP="00D2138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21387">
        <w:rPr>
          <w:rFonts w:ascii="Calibri" w:eastAsia="Times New Roman" w:hAnsi="Calibri" w:cs="Calibri"/>
        </w:rPr>
        <w:t> </w:t>
      </w:r>
    </w:p>
    <w:p w14:paraId="2AC5DCCC" w14:textId="77777777" w:rsidR="00D21387" w:rsidRPr="00D21387" w:rsidRDefault="00D21387" w:rsidP="00D2138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21387">
        <w:rPr>
          <w:rFonts w:ascii="Calibri" w:eastAsia="Times New Roman" w:hAnsi="Calibri" w:cs="Calibri"/>
        </w:rPr>
        <w:t>Here is the first screen of the Function Key Builder: </w:t>
      </w:r>
    </w:p>
    <w:p w14:paraId="03B435DC" w14:textId="234288B3" w:rsidR="00D21387" w:rsidRPr="00D21387" w:rsidRDefault="00D21387" w:rsidP="00D21387">
      <w:pPr>
        <w:spacing w:after="0" w:line="240" w:lineRule="auto"/>
        <w:jc w:val="center"/>
        <w:rPr>
          <w:rFonts w:ascii="Segoe UI" w:eastAsia="Times New Roman" w:hAnsi="Segoe UI" w:cs="Segoe UI"/>
          <w:color w:val="000000"/>
          <w:sz w:val="18"/>
          <w:szCs w:val="18"/>
        </w:rPr>
      </w:pPr>
      <w:r w:rsidRPr="00D21387">
        <w:rPr>
          <w:rFonts w:ascii="Segoe UI" w:eastAsia="Times New Roman" w:hAnsi="Segoe UI" w:cs="Segoe UI"/>
          <w:noProof/>
          <w:sz w:val="18"/>
          <w:szCs w:val="18"/>
        </w:rPr>
        <w:drawing>
          <wp:inline distT="0" distB="0" distL="0" distR="0" wp14:anchorId="7B207A19" wp14:editId="0850EA8B">
            <wp:extent cx="6210300" cy="3218815"/>
            <wp:effectExtent l="0" t="0" r="0" b="635"/>
            <wp:docPr id="13" name="Picture 1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2F1CB" w14:textId="77777777" w:rsidR="00D21387" w:rsidRPr="00D21387" w:rsidRDefault="00D21387" w:rsidP="00D2138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21387">
        <w:rPr>
          <w:rFonts w:ascii="Calibri" w:eastAsia="Times New Roman" w:hAnsi="Calibri" w:cs="Calibri"/>
        </w:rPr>
        <w:t> </w:t>
      </w:r>
    </w:p>
    <w:p w14:paraId="2833568D" w14:textId="77777777" w:rsidR="00560116" w:rsidRPr="00560116" w:rsidRDefault="00560116" w:rsidP="0056011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sectPr w:rsidR="00560116" w:rsidRPr="00560116" w:rsidSect="00560116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111A9"/>
    <w:multiLevelType w:val="multilevel"/>
    <w:tmpl w:val="6010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D8"/>
    <w:rsid w:val="00055BD8"/>
    <w:rsid w:val="00295E28"/>
    <w:rsid w:val="00560116"/>
    <w:rsid w:val="00D2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374C8"/>
  <w15:chartTrackingRefBased/>
  <w15:docId w15:val="{1D96049C-B49C-4E5D-A88A-DE950AEC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60116"/>
  </w:style>
  <w:style w:type="character" w:customStyle="1" w:styleId="spellingerror">
    <w:name w:val="spellingerror"/>
    <w:basedOn w:val="DefaultParagraphFont"/>
    <w:rsid w:val="00560116"/>
  </w:style>
  <w:style w:type="character" w:customStyle="1" w:styleId="eop">
    <w:name w:val="eop"/>
    <w:basedOn w:val="DefaultParagraphFont"/>
    <w:rsid w:val="00560116"/>
  </w:style>
  <w:style w:type="paragraph" w:customStyle="1" w:styleId="paragraph">
    <w:name w:val="paragraph"/>
    <w:basedOn w:val="Normal"/>
    <w:rsid w:val="0056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xo254866233">
    <w:name w:val="scxo254866233"/>
    <w:basedOn w:val="DefaultParagraphFont"/>
    <w:rsid w:val="00560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4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Sterne, Andy</dc:creator>
  <cp:keywords/>
  <dc:description/>
  <cp:lastModifiedBy>Sterne, Andy</cp:lastModifiedBy>
  <cp:revision>2</cp:revision>
  <dcterms:created xsi:type="dcterms:W3CDTF">2022-03-08T16:45:00Z</dcterms:created>
  <dcterms:modified xsi:type="dcterms:W3CDTF">2022-03-08T16:51:00Z</dcterms:modified>
</cp:coreProperties>
</file>